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716E8" w14:textId="0D223C8F" w:rsidR="00B466E6" w:rsidRPr="00B466E6" w:rsidRDefault="00B466E6" w:rsidP="00B466E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466E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82A958E" wp14:editId="34B82AE6">
            <wp:extent cx="412115" cy="582930"/>
            <wp:effectExtent l="0" t="0" r="6985" b="7620"/>
            <wp:docPr id="578461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67A67" w14:textId="77777777" w:rsidR="00B466E6" w:rsidRPr="00B466E6" w:rsidRDefault="00B466E6" w:rsidP="00B466E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466E6">
        <w:rPr>
          <w:rFonts w:ascii="Times New Roman" w:hAnsi="Times New Roman" w:cs="Times New Roman"/>
          <w:b/>
          <w:noProof/>
          <w:sz w:val="28"/>
          <w:szCs w:val="28"/>
        </w:rPr>
        <w:t>ВИКОНАВЧИЙ КОМІТЕТ НЕТІШИНСЬКОЇ МІСЬКОЇ РАДИ</w:t>
      </w:r>
    </w:p>
    <w:p w14:paraId="38A29D22" w14:textId="77777777" w:rsidR="00B466E6" w:rsidRPr="00B466E6" w:rsidRDefault="00B466E6" w:rsidP="00B466E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B466E6">
        <w:rPr>
          <w:rFonts w:ascii="Times New Roman" w:hAnsi="Times New Roman" w:cs="Times New Roman"/>
          <w:b/>
          <w:noProof/>
          <w:sz w:val="28"/>
          <w:szCs w:val="28"/>
        </w:rPr>
        <w:t>ХМЕЛЬНИЦЬКОЇ ОБЛАСТІ</w:t>
      </w:r>
    </w:p>
    <w:p w14:paraId="5172E16A" w14:textId="77777777" w:rsidR="00B466E6" w:rsidRPr="00B466E6" w:rsidRDefault="00B466E6" w:rsidP="00B466E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3F3E84F6" w14:textId="77777777" w:rsidR="00B466E6" w:rsidRPr="00B466E6" w:rsidRDefault="00B466E6" w:rsidP="00B466E6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B466E6">
        <w:rPr>
          <w:rFonts w:ascii="Times New Roman" w:hAnsi="Times New Roman" w:cs="Times New Roman"/>
          <w:b/>
          <w:noProof/>
          <w:sz w:val="32"/>
          <w:szCs w:val="32"/>
        </w:rPr>
        <w:t>Р О З П О Р Я Д Ж Е Н Н Я</w:t>
      </w:r>
    </w:p>
    <w:p w14:paraId="5C7FA8F5" w14:textId="77777777" w:rsidR="00B466E6" w:rsidRPr="00B466E6" w:rsidRDefault="00B466E6" w:rsidP="00B466E6">
      <w:pPr>
        <w:spacing w:after="0" w:line="240" w:lineRule="auto"/>
        <w:ind w:right="2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881A5CF" w14:textId="7ADE187B" w:rsidR="00B466E6" w:rsidRPr="00B466E6" w:rsidRDefault="00FB58C5" w:rsidP="00B466E6">
      <w:pPr>
        <w:spacing w:after="0" w:line="240" w:lineRule="auto"/>
        <w:ind w:right="2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20</w:t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>.07.2026</w:t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  <w:t>Нетішин</w:t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ab/>
        <w:t xml:space="preserve">       № 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225</w:t>
      </w:r>
      <w:r w:rsidR="00B466E6" w:rsidRPr="00B466E6">
        <w:rPr>
          <w:rFonts w:ascii="Times New Roman" w:hAnsi="Times New Roman" w:cs="Times New Roman"/>
          <w:b/>
          <w:noProof/>
          <w:sz w:val="28"/>
          <w:szCs w:val="28"/>
        </w:rPr>
        <w:t>/2026-р</w:t>
      </w:r>
    </w:p>
    <w:p w14:paraId="10C2B1C5" w14:textId="77777777" w:rsidR="00B466E6" w:rsidRPr="00B466E6" w:rsidRDefault="00B466E6" w:rsidP="00B466E6">
      <w:pPr>
        <w:pStyle w:val="a7"/>
        <w:ind w:right="21"/>
        <w:jc w:val="left"/>
        <w:rPr>
          <w:sz w:val="28"/>
          <w:szCs w:val="28"/>
        </w:rPr>
      </w:pPr>
    </w:p>
    <w:p w14:paraId="0BDB1E70" w14:textId="77777777" w:rsidR="003C5471" w:rsidRPr="00B466E6" w:rsidRDefault="003C5471" w:rsidP="00B466E6">
      <w:pPr>
        <w:spacing w:after="0" w:line="240" w:lineRule="auto"/>
        <w:ind w:firstLine="14"/>
        <w:rPr>
          <w:rFonts w:ascii="Times New Roman" w:hAnsi="Times New Roman" w:cs="Times New Roman"/>
          <w:sz w:val="28"/>
          <w:szCs w:val="28"/>
          <w:lang w:val="uk-UA"/>
        </w:rPr>
      </w:pPr>
    </w:p>
    <w:p w14:paraId="4A2B44E6" w14:textId="52A1A0BA" w:rsidR="003C5471" w:rsidRPr="00B466E6" w:rsidRDefault="003C5471" w:rsidP="00B466E6">
      <w:pPr>
        <w:spacing w:after="0" w:line="240" w:lineRule="auto"/>
        <w:ind w:right="549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Про визначення уповноваженої особи з питань </w:t>
      </w:r>
      <w:proofErr w:type="spellStart"/>
      <w:r w:rsidRPr="00B466E6">
        <w:rPr>
          <w:rFonts w:ascii="Times New Roman" w:hAnsi="Times New Roman" w:cs="Times New Roman"/>
          <w:sz w:val="28"/>
          <w:szCs w:val="28"/>
          <w:lang w:val="uk-UA"/>
        </w:rPr>
        <w:t>безбар'єрності</w:t>
      </w:r>
      <w:proofErr w:type="spellEnd"/>
    </w:p>
    <w:p w14:paraId="78FEF5CE" w14:textId="77777777" w:rsidR="003C5471" w:rsidRPr="00B466E6" w:rsidRDefault="003C5471" w:rsidP="00B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28E043" w14:textId="77777777" w:rsidR="003C5471" w:rsidRPr="00B466E6" w:rsidRDefault="003C5471" w:rsidP="00B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70D7A4" w14:textId="77777777" w:rsidR="00B466E6" w:rsidRDefault="003C5471" w:rsidP="00B466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частини другої, пункту 20 частини четвертої статті 42 Закону України «Про місцеве самоврядування в Україні», у рамках реалізації Національної стратегії із створення </w:t>
      </w:r>
      <w:proofErr w:type="spellStart"/>
      <w:r w:rsidRPr="00B466E6">
        <w:rPr>
          <w:rFonts w:ascii="Times New Roman" w:hAnsi="Times New Roman" w:cs="Times New Roman"/>
          <w:sz w:val="28"/>
          <w:szCs w:val="28"/>
          <w:lang w:val="uk-UA"/>
        </w:rPr>
        <w:t>безбар'єрного</w:t>
      </w:r>
      <w:proofErr w:type="spellEnd"/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 простору в Україні на період до 2030 року, схваленої розпорядженням Кабінету Міністрів України від </w:t>
      </w:r>
      <w:r w:rsidR="00B466E6"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>14 квітня 2021 року № 366</w:t>
      </w:r>
      <w:r w:rsidR="00B466E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листа Хмельницької ОВА</w:t>
      </w:r>
      <w:r w:rsidR="00B466E6">
        <w:rPr>
          <w:rFonts w:ascii="Times New Roman" w:hAnsi="Times New Roman" w:cs="Times New Roman"/>
          <w:sz w:val="28"/>
          <w:szCs w:val="28"/>
          <w:lang w:val="uk-UA"/>
        </w:rPr>
        <w:t xml:space="preserve">, зареєстрованого у виконавчому комітеті Нетішинської міської ради 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14 липня 2026 року </w:t>
      </w:r>
      <w:r w:rsidR="00B466E6">
        <w:rPr>
          <w:rFonts w:ascii="Times New Roman" w:hAnsi="Times New Roman" w:cs="Times New Roman"/>
          <w:sz w:val="28"/>
          <w:szCs w:val="28"/>
          <w:lang w:val="uk-UA"/>
        </w:rPr>
        <w:t xml:space="preserve">за № </w:t>
      </w:r>
      <w:r w:rsidR="00B466E6" w:rsidRPr="00B466E6">
        <w:rPr>
          <w:rFonts w:ascii="Times New Roman" w:hAnsi="Times New Roman" w:cs="Times New Roman"/>
          <w:sz w:val="28"/>
          <w:szCs w:val="28"/>
          <w:lang w:val="uk-UA"/>
        </w:rPr>
        <w:t>19/3715-01-07/2026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0AA11DC" w14:textId="77777777" w:rsidR="00B466E6" w:rsidRDefault="00B466E6" w:rsidP="00B466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181E84" w14:textId="70EE1D5A" w:rsidR="00B466E6" w:rsidRDefault="003C5471" w:rsidP="00B466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6E6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466E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уповноваженою особою з питань </w:t>
      </w:r>
      <w:proofErr w:type="spellStart"/>
      <w:r w:rsidRPr="00B466E6">
        <w:rPr>
          <w:rFonts w:ascii="Times New Roman" w:hAnsi="Times New Roman" w:cs="Times New Roman"/>
          <w:sz w:val="28"/>
          <w:szCs w:val="28"/>
          <w:lang w:val="uk-UA"/>
        </w:rPr>
        <w:t>безбар'єрності</w:t>
      </w:r>
      <w:proofErr w:type="spellEnd"/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B466E6">
        <w:rPr>
          <w:rFonts w:ascii="Times New Roman" w:hAnsi="Times New Roman" w:cs="Times New Roman"/>
          <w:sz w:val="28"/>
          <w:szCs w:val="28"/>
          <w:lang w:val="uk-UA"/>
        </w:rPr>
        <w:t>Нетішинській</w:t>
      </w:r>
      <w:proofErr w:type="spellEnd"/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72DA">
        <w:rPr>
          <w:rFonts w:ascii="Times New Roman" w:hAnsi="Times New Roman" w:cs="Times New Roman"/>
          <w:sz w:val="28"/>
          <w:szCs w:val="28"/>
          <w:lang w:val="uk-UA"/>
        </w:rPr>
        <w:t xml:space="preserve">міській 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територіальній громаді </w:t>
      </w:r>
      <w:r w:rsidR="000F0312" w:rsidRPr="000F0312">
        <w:rPr>
          <w:rFonts w:ascii="Times New Roman" w:hAnsi="Times New Roman" w:cs="Times New Roman"/>
          <w:sz w:val="28"/>
          <w:szCs w:val="28"/>
          <w:lang w:val="uk-UA"/>
        </w:rPr>
        <w:t>начальника відділу містобудування та архітектури – головного архітектора міста Марію Шпак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4047F4F" w14:textId="77777777" w:rsidR="00B466E6" w:rsidRDefault="00B466E6" w:rsidP="00B466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B13030" w14:textId="73A8099D" w:rsidR="003C5471" w:rsidRPr="00B466E6" w:rsidRDefault="003C5471" w:rsidP="00B466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6E6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B466E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розпорядження </w:t>
      </w:r>
      <w:r w:rsidR="00B466E6">
        <w:rPr>
          <w:rFonts w:ascii="Times New Roman" w:hAnsi="Times New Roman" w:cs="Times New Roman"/>
          <w:sz w:val="28"/>
          <w:szCs w:val="28"/>
          <w:lang w:val="uk-UA"/>
        </w:rPr>
        <w:t>покласти на секретаря міської ради Івана Романюка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927A61" w14:textId="77777777" w:rsidR="003C5471" w:rsidRDefault="003C5471" w:rsidP="00B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E2C0FB" w14:textId="77777777" w:rsidR="00B466E6" w:rsidRDefault="00B466E6" w:rsidP="00B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735EAF" w14:textId="77777777" w:rsidR="00B466E6" w:rsidRPr="00B466E6" w:rsidRDefault="00B466E6" w:rsidP="00B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6DA605" w14:textId="77777777" w:rsidR="003C5471" w:rsidRPr="00B466E6" w:rsidRDefault="003C5471" w:rsidP="00B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6E6">
        <w:rPr>
          <w:rFonts w:ascii="Times New Roman" w:hAnsi="Times New Roman" w:cs="Times New Roman"/>
          <w:sz w:val="28"/>
          <w:szCs w:val="28"/>
          <w:lang w:val="uk-UA"/>
        </w:rPr>
        <w:t xml:space="preserve">Секретар міської ради </w:t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66E6">
        <w:rPr>
          <w:rFonts w:ascii="Times New Roman" w:hAnsi="Times New Roman" w:cs="Times New Roman"/>
          <w:sz w:val="28"/>
          <w:szCs w:val="28"/>
          <w:lang w:val="uk-UA"/>
        </w:rPr>
        <w:tab/>
        <w:t>Іван РОМАНЮК</w:t>
      </w:r>
    </w:p>
    <w:p w14:paraId="1FF716EF" w14:textId="77777777" w:rsidR="003C5471" w:rsidRPr="00B466E6" w:rsidRDefault="003C5471" w:rsidP="00B466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C5471" w:rsidRPr="00B466E6" w:rsidSect="00B466E6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0C2"/>
    <w:multiLevelType w:val="hybridMultilevel"/>
    <w:tmpl w:val="248C53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75548"/>
    <w:multiLevelType w:val="hybridMultilevel"/>
    <w:tmpl w:val="42308044"/>
    <w:lvl w:ilvl="0" w:tplc="52527A4C">
      <w:start w:val="1"/>
      <w:numFmt w:val="decimal"/>
      <w:lvlText w:val="%1."/>
      <w:lvlJc w:val="left"/>
      <w:pPr>
        <w:ind w:left="1851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948703951">
    <w:abstractNumId w:val="1"/>
  </w:num>
  <w:num w:numId="2" w16cid:durableId="129540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AF6"/>
    <w:rsid w:val="00085625"/>
    <w:rsid w:val="000F0312"/>
    <w:rsid w:val="00186749"/>
    <w:rsid w:val="001C2A20"/>
    <w:rsid w:val="001D6273"/>
    <w:rsid w:val="00244720"/>
    <w:rsid w:val="002472DA"/>
    <w:rsid w:val="002B5AF6"/>
    <w:rsid w:val="003C5471"/>
    <w:rsid w:val="003C587A"/>
    <w:rsid w:val="00470AA0"/>
    <w:rsid w:val="00470B0D"/>
    <w:rsid w:val="004C4A4D"/>
    <w:rsid w:val="00524004"/>
    <w:rsid w:val="005C7D02"/>
    <w:rsid w:val="005F0E17"/>
    <w:rsid w:val="00722BD7"/>
    <w:rsid w:val="007F2FA9"/>
    <w:rsid w:val="008D762B"/>
    <w:rsid w:val="00984124"/>
    <w:rsid w:val="00B466E6"/>
    <w:rsid w:val="00C12E32"/>
    <w:rsid w:val="00C15515"/>
    <w:rsid w:val="00C74F5A"/>
    <w:rsid w:val="00D40370"/>
    <w:rsid w:val="00E301FF"/>
    <w:rsid w:val="00FB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69F6"/>
  <w15:chartTrackingRefBased/>
  <w15:docId w15:val="{CB0A7C77-2ECC-4F46-AB1C-5312D9A1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3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4A4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4A4D"/>
    <w:rPr>
      <w:rFonts w:ascii="Arial" w:hAnsi="Arial" w:cs="Arial"/>
      <w:sz w:val="18"/>
      <w:szCs w:val="18"/>
    </w:rPr>
  </w:style>
  <w:style w:type="character" w:styleId="a6">
    <w:name w:val="Hyperlink"/>
    <w:basedOn w:val="a0"/>
    <w:semiHidden/>
    <w:unhideWhenUsed/>
    <w:rsid w:val="003C5471"/>
    <w:rPr>
      <w:color w:val="0000FF"/>
      <w:u w:val="single"/>
    </w:rPr>
  </w:style>
  <w:style w:type="paragraph" w:styleId="a7">
    <w:name w:val="caption"/>
    <w:basedOn w:val="a"/>
    <w:unhideWhenUsed/>
    <w:qFormat/>
    <w:rsid w:val="00B466E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Untik</cp:lastModifiedBy>
  <cp:revision>8</cp:revision>
  <cp:lastPrinted>2026-07-20T12:17:00Z</cp:lastPrinted>
  <dcterms:created xsi:type="dcterms:W3CDTF">2026-07-15T10:22:00Z</dcterms:created>
  <dcterms:modified xsi:type="dcterms:W3CDTF">2026-07-30T08:32:00Z</dcterms:modified>
</cp:coreProperties>
</file>